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0996" w14:textId="77777777" w:rsidR="00340375" w:rsidRDefault="00C01C40" w:rsidP="001B06A2">
      <w:pPr>
        <w:pStyle w:val="Heading1"/>
      </w:pPr>
      <w:r>
        <w:t>Privatlivspolitik for Sønderjysk Pigekor og Drengekor</w:t>
      </w:r>
    </w:p>
    <w:p w14:paraId="230F8D6B" w14:textId="77777777" w:rsidR="001B06A2" w:rsidRPr="00807446" w:rsidRDefault="001B06A2" w:rsidP="001B06A2">
      <w:pPr>
        <w:rPr>
          <w:rFonts w:cstheme="minorHAnsi"/>
        </w:rPr>
      </w:pPr>
      <w:r w:rsidRPr="00807446">
        <w:rPr>
          <w:rFonts w:cstheme="minorHAnsi"/>
        </w:rPr>
        <w:t>Denne politik gælder for indsamling og brug af personoplysninger i Sønderjysk Pigekor og Drengekor.</w:t>
      </w:r>
    </w:p>
    <w:p w14:paraId="26B1181E" w14:textId="77777777" w:rsidR="00C01C40" w:rsidRPr="00807446" w:rsidRDefault="001B06A2"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 xml:space="preserve">Sønderjysk Pigekor og Drengekor </w:t>
      </w:r>
    </w:p>
    <w:p w14:paraId="72F6ECFE" w14:textId="77777777" w:rsidR="00C01C40" w:rsidRPr="00807446" w:rsidRDefault="00C01C40"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 xml:space="preserve">CVR </w:t>
      </w:r>
      <w:r w:rsidR="00807446" w:rsidRPr="00807446">
        <w:rPr>
          <w:rFonts w:asciiTheme="minorHAnsi" w:hAnsiTheme="minorHAnsi" w:cstheme="minorHAnsi"/>
          <w:color w:val="1E1E1E"/>
          <w:sz w:val="22"/>
          <w:szCs w:val="22"/>
          <w:bdr w:val="none" w:sz="0" w:space="0" w:color="auto" w:frame="1"/>
        </w:rPr>
        <w:t>–</w:t>
      </w:r>
      <w:r w:rsidRPr="00807446">
        <w:rPr>
          <w:rFonts w:asciiTheme="minorHAnsi" w:hAnsiTheme="minorHAnsi" w:cstheme="minorHAnsi"/>
          <w:color w:val="1E1E1E"/>
          <w:sz w:val="22"/>
          <w:szCs w:val="22"/>
          <w:bdr w:val="none" w:sz="0" w:space="0" w:color="auto" w:frame="1"/>
        </w:rPr>
        <w:t xml:space="preserve"> </w:t>
      </w:r>
      <w:r w:rsidR="00807446" w:rsidRPr="00807446">
        <w:rPr>
          <w:rFonts w:asciiTheme="minorHAnsi" w:hAnsiTheme="minorHAnsi" w:cstheme="minorHAnsi"/>
          <w:color w:val="1E1E1E"/>
          <w:sz w:val="22"/>
          <w:szCs w:val="22"/>
          <w:bdr w:val="none" w:sz="0" w:space="0" w:color="auto" w:frame="1"/>
        </w:rPr>
        <w:t>34675295</w:t>
      </w:r>
    </w:p>
    <w:p w14:paraId="05EED206" w14:textId="77777777" w:rsidR="00C01C40" w:rsidRPr="00807446" w:rsidRDefault="001B06A2"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Gerlachsgade 2</w:t>
      </w:r>
    </w:p>
    <w:p w14:paraId="35FBEC7F" w14:textId="77777777" w:rsidR="00C01C40" w:rsidRPr="00807446" w:rsidRDefault="00C01C40"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6</w:t>
      </w:r>
      <w:r w:rsidR="001B06A2" w:rsidRPr="00807446">
        <w:rPr>
          <w:rFonts w:asciiTheme="minorHAnsi" w:hAnsiTheme="minorHAnsi" w:cstheme="minorHAnsi"/>
          <w:color w:val="1E1E1E"/>
          <w:sz w:val="22"/>
          <w:szCs w:val="22"/>
          <w:bdr w:val="none" w:sz="0" w:space="0" w:color="auto" w:frame="1"/>
        </w:rPr>
        <w:t>4</w:t>
      </w:r>
      <w:r w:rsidRPr="00807446">
        <w:rPr>
          <w:rFonts w:asciiTheme="minorHAnsi" w:hAnsiTheme="minorHAnsi" w:cstheme="minorHAnsi"/>
          <w:color w:val="1E1E1E"/>
          <w:sz w:val="22"/>
          <w:szCs w:val="22"/>
          <w:bdr w:val="none" w:sz="0" w:space="0" w:color="auto" w:frame="1"/>
        </w:rPr>
        <w:t xml:space="preserve">00 </w:t>
      </w:r>
      <w:r w:rsidR="001B06A2" w:rsidRPr="00807446">
        <w:rPr>
          <w:rFonts w:asciiTheme="minorHAnsi" w:hAnsiTheme="minorHAnsi" w:cstheme="minorHAnsi"/>
          <w:color w:val="1E1E1E"/>
          <w:sz w:val="22"/>
          <w:szCs w:val="22"/>
          <w:bdr w:val="none" w:sz="0" w:space="0" w:color="auto" w:frame="1"/>
        </w:rPr>
        <w:t>Sønderborg</w:t>
      </w:r>
    </w:p>
    <w:p w14:paraId="1CACA672" w14:textId="77777777" w:rsidR="00C01C40" w:rsidRPr="00807446" w:rsidRDefault="001B06A2"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info@sjpigekor.dk</w:t>
      </w:r>
      <w:r w:rsidR="00C01C40" w:rsidRPr="00807446">
        <w:rPr>
          <w:rFonts w:asciiTheme="minorHAnsi" w:hAnsiTheme="minorHAnsi" w:cstheme="minorHAnsi"/>
          <w:color w:val="1E1E1E"/>
          <w:sz w:val="22"/>
          <w:szCs w:val="22"/>
          <w:bdr w:val="none" w:sz="0" w:space="0" w:color="auto" w:frame="1"/>
        </w:rPr>
        <w:t> </w:t>
      </w:r>
    </w:p>
    <w:p w14:paraId="267A22E1" w14:textId="77777777" w:rsidR="00C01C40" w:rsidRPr="00807446" w:rsidRDefault="00C01C40" w:rsidP="00C01C40">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rPr>
        <w:t> </w:t>
      </w:r>
    </w:p>
    <w:p w14:paraId="3698E5CF" w14:textId="77777777" w:rsidR="00807446" w:rsidRPr="009A3E4E" w:rsidRDefault="00807446" w:rsidP="00807446">
      <w:pPr>
        <w:shd w:val="clear" w:color="auto" w:fill="FFFFFF"/>
        <w:spacing w:after="150" w:line="330" w:lineRule="atLeast"/>
        <w:rPr>
          <w:rFonts w:eastAsia="Times New Roman" w:cstheme="minorHAnsi"/>
          <w:color w:val="151515"/>
          <w:lang w:eastAsia="da-DK"/>
        </w:rPr>
      </w:pPr>
      <w:r w:rsidRPr="009A3E4E">
        <w:rPr>
          <w:rFonts w:eastAsia="Times New Roman" w:cstheme="minorHAnsi"/>
          <w:color w:val="151515"/>
          <w:lang w:eastAsia="da-DK"/>
        </w:rPr>
        <w:t xml:space="preserve">Vi ønsker at værne om dine personlige data og samtidig overholde EU’s persondataforordningen, General Data Protection Regulation (GDPR), som </w:t>
      </w:r>
      <w:r w:rsidRPr="00807446">
        <w:rPr>
          <w:rFonts w:eastAsia="Times New Roman" w:cstheme="minorHAnsi"/>
          <w:color w:val="151515"/>
          <w:lang w:eastAsia="da-DK"/>
        </w:rPr>
        <w:t>trådte</w:t>
      </w:r>
      <w:r w:rsidRPr="009A3E4E">
        <w:rPr>
          <w:rFonts w:eastAsia="Times New Roman" w:cstheme="minorHAnsi"/>
          <w:color w:val="151515"/>
          <w:lang w:eastAsia="da-DK"/>
        </w:rPr>
        <w:t xml:space="preserve"> i kraft 25. maj 2018.</w:t>
      </w:r>
    </w:p>
    <w:p w14:paraId="22B50866" w14:textId="77777777" w:rsidR="00807446" w:rsidRPr="009A3E4E" w:rsidRDefault="00807446" w:rsidP="00807446">
      <w:pPr>
        <w:shd w:val="clear" w:color="auto" w:fill="FFFFFF"/>
        <w:spacing w:after="150" w:line="330" w:lineRule="atLeast"/>
        <w:rPr>
          <w:rFonts w:eastAsia="Times New Roman" w:cstheme="minorHAnsi"/>
          <w:color w:val="151515"/>
          <w:lang w:eastAsia="da-DK"/>
        </w:rPr>
      </w:pPr>
      <w:r w:rsidRPr="009A3E4E">
        <w:rPr>
          <w:rFonts w:eastAsia="Times New Roman" w:cstheme="minorHAnsi"/>
          <w:color w:val="151515"/>
          <w:lang w:eastAsia="da-DK"/>
        </w:rPr>
        <w:t>GDPR er en lov som har til formål at styrke og ensrette datasikkerhedslovgivningen til gavn for EU-borgere. Du kan læses mere om GDPR her https://www.eugdpr.org/</w:t>
      </w:r>
    </w:p>
    <w:p w14:paraId="160FEE80" w14:textId="77777777" w:rsidR="00807446" w:rsidRPr="009A3E4E" w:rsidRDefault="00807446" w:rsidP="00807446">
      <w:pPr>
        <w:shd w:val="clear" w:color="auto" w:fill="FFFFFF"/>
        <w:spacing w:after="150" w:line="330" w:lineRule="atLeast"/>
        <w:rPr>
          <w:rFonts w:eastAsia="Times New Roman" w:cstheme="minorHAnsi"/>
          <w:color w:val="151515"/>
          <w:lang w:eastAsia="da-DK"/>
        </w:rPr>
      </w:pPr>
      <w:r w:rsidRPr="009A3E4E">
        <w:rPr>
          <w:rFonts w:eastAsia="Times New Roman" w:cstheme="minorHAnsi"/>
          <w:color w:val="151515"/>
          <w:lang w:eastAsia="da-DK"/>
        </w:rPr>
        <w:t>Når du</w:t>
      </w:r>
      <w:r w:rsidRPr="00807446">
        <w:rPr>
          <w:rFonts w:eastAsia="Times New Roman" w:cstheme="minorHAnsi"/>
          <w:color w:val="151515"/>
          <w:lang w:eastAsia="da-DK"/>
        </w:rPr>
        <w:t xml:space="preserve"> søger om optagelse i Sønderjysk Pigekor og Drengekor</w:t>
      </w:r>
      <w:r w:rsidRPr="009A3E4E">
        <w:rPr>
          <w:rFonts w:eastAsia="Times New Roman" w:cstheme="minorHAnsi"/>
          <w:color w:val="151515"/>
          <w:lang w:eastAsia="da-DK"/>
        </w:rPr>
        <w:t xml:space="preserve"> skal du ud over navn, adresse og cpr. nr. oplyse forældres navn, adresse og cpr. nr. Vi indsamler disse data udelukkende til administrative formål, fx for at kunne sende regninger ud og for at kunne planlægge </w:t>
      </w:r>
      <w:r w:rsidRPr="00807446">
        <w:rPr>
          <w:rFonts w:eastAsia="Times New Roman" w:cstheme="minorHAnsi"/>
          <w:color w:val="151515"/>
          <w:lang w:eastAsia="da-DK"/>
        </w:rPr>
        <w:t>korprøver, koncerter og arrangementer</w:t>
      </w:r>
      <w:r w:rsidRPr="009A3E4E">
        <w:rPr>
          <w:rFonts w:eastAsia="Times New Roman" w:cstheme="minorHAnsi"/>
          <w:color w:val="151515"/>
          <w:lang w:eastAsia="da-DK"/>
        </w:rPr>
        <w:t xml:space="preserve"> til gavn for elever og deres forældre. Dine data er godt beskyttet og du kan som forældre eller elev over 18 år kun tilgå dine egne data v</w:t>
      </w:r>
      <w:r w:rsidRPr="00807446">
        <w:rPr>
          <w:rFonts w:eastAsia="Times New Roman" w:cstheme="minorHAnsi"/>
          <w:color w:val="151515"/>
          <w:lang w:eastAsia="da-DK"/>
        </w:rPr>
        <w:t>ha</w:t>
      </w:r>
      <w:r w:rsidRPr="009A3E4E">
        <w:rPr>
          <w:rFonts w:eastAsia="Times New Roman" w:cstheme="minorHAnsi"/>
          <w:color w:val="151515"/>
          <w:lang w:eastAsia="da-DK"/>
        </w:rPr>
        <w:t>. NemID</w:t>
      </w:r>
      <w:r w:rsidRPr="00807446">
        <w:rPr>
          <w:rFonts w:eastAsia="Times New Roman" w:cstheme="minorHAnsi"/>
          <w:color w:val="151515"/>
          <w:lang w:eastAsia="da-DK"/>
        </w:rPr>
        <w:t xml:space="preserve"> eller dit eget kodeord.</w:t>
      </w:r>
      <w:r w:rsidRPr="009A3E4E">
        <w:rPr>
          <w:rFonts w:eastAsia="Times New Roman" w:cstheme="minorHAnsi"/>
          <w:color w:val="151515"/>
          <w:lang w:eastAsia="da-DK"/>
        </w:rPr>
        <w:t>  </w:t>
      </w:r>
    </w:p>
    <w:p w14:paraId="7C3D55E0" w14:textId="77777777" w:rsidR="00807446" w:rsidRPr="00807446" w:rsidRDefault="00807446" w:rsidP="00807446">
      <w:pPr>
        <w:shd w:val="clear" w:color="auto" w:fill="FFFFFF"/>
        <w:spacing w:after="150" w:line="330" w:lineRule="atLeast"/>
        <w:rPr>
          <w:rFonts w:eastAsia="Times New Roman" w:cstheme="minorHAnsi"/>
          <w:color w:val="151515"/>
          <w:lang w:eastAsia="da-DK"/>
        </w:rPr>
      </w:pPr>
      <w:r w:rsidRPr="00807446">
        <w:rPr>
          <w:rFonts w:eastAsia="Times New Roman" w:cstheme="minorHAnsi"/>
          <w:color w:val="151515"/>
          <w:lang w:eastAsia="da-DK"/>
        </w:rPr>
        <w:t xml:space="preserve">Sønderjysk Pigekor og Drengekor indsamler ikke statistik om besøgende på hjemmesiden. Hjemmesiden anvender kun funktionelle cookies, som ikke gemmes, når den besøgende har forladt siden igen. </w:t>
      </w:r>
    </w:p>
    <w:p w14:paraId="5814671D" w14:textId="77777777" w:rsidR="00807446" w:rsidRPr="009A3E4E" w:rsidRDefault="00807446" w:rsidP="00807446">
      <w:pPr>
        <w:shd w:val="clear" w:color="auto" w:fill="FFFFFF"/>
        <w:spacing w:after="150" w:line="330" w:lineRule="atLeast"/>
        <w:rPr>
          <w:rFonts w:eastAsia="Times New Roman" w:cstheme="minorHAnsi"/>
          <w:color w:val="151515"/>
          <w:lang w:eastAsia="da-DK"/>
        </w:rPr>
      </w:pPr>
      <w:r w:rsidRPr="009A3E4E">
        <w:rPr>
          <w:rFonts w:eastAsia="Times New Roman" w:cstheme="minorHAnsi"/>
          <w:color w:val="151515"/>
          <w:lang w:eastAsia="da-DK"/>
        </w:rPr>
        <w:t>Derudover linker hjemmeside</w:t>
      </w:r>
      <w:r w:rsidRPr="00807446">
        <w:rPr>
          <w:rFonts w:eastAsia="Times New Roman" w:cstheme="minorHAnsi"/>
          <w:color w:val="151515"/>
          <w:lang w:eastAsia="da-DK"/>
        </w:rPr>
        <w:t>n</w:t>
      </w:r>
      <w:r w:rsidRPr="009A3E4E">
        <w:rPr>
          <w:rFonts w:eastAsia="Times New Roman" w:cstheme="minorHAnsi"/>
          <w:color w:val="151515"/>
          <w:lang w:eastAsia="da-DK"/>
        </w:rPr>
        <w:t xml:space="preserve"> til administrationssystemet Speedadmin, når du skal tilmelde dig eller når du vil logge på systemet, for at få adgang til dine oplysninger, dit skema, din lærer etc.</w:t>
      </w:r>
    </w:p>
    <w:p w14:paraId="21C49D60" w14:textId="77777777" w:rsidR="00807446" w:rsidRPr="009A3E4E" w:rsidRDefault="00807446" w:rsidP="00807446">
      <w:pPr>
        <w:shd w:val="clear" w:color="auto" w:fill="FFFFFF"/>
        <w:spacing w:before="168" w:after="168" w:line="240" w:lineRule="auto"/>
        <w:outlineLvl w:val="1"/>
        <w:rPr>
          <w:rFonts w:eastAsia="Times New Roman" w:cstheme="minorHAnsi"/>
          <w:b/>
          <w:bCs/>
          <w:color w:val="4B5772"/>
          <w:lang w:eastAsia="da-DK"/>
        </w:rPr>
      </w:pPr>
      <w:r w:rsidRPr="009A3E4E">
        <w:rPr>
          <w:rFonts w:eastAsia="Times New Roman" w:cstheme="minorHAnsi"/>
          <w:b/>
          <w:bCs/>
          <w:color w:val="4B5772"/>
          <w:lang w:eastAsia="da-DK"/>
        </w:rPr>
        <w:br/>
        <w:t>I tilfælde af databrud</w:t>
      </w:r>
    </w:p>
    <w:p w14:paraId="0ED63D8D" w14:textId="77777777" w:rsidR="00807446" w:rsidRPr="009A3E4E" w:rsidRDefault="00807446" w:rsidP="00807446">
      <w:pPr>
        <w:shd w:val="clear" w:color="auto" w:fill="FFFFFF"/>
        <w:spacing w:after="150" w:line="330" w:lineRule="atLeast"/>
        <w:rPr>
          <w:rFonts w:eastAsia="Times New Roman" w:cstheme="minorHAnsi"/>
          <w:color w:val="151515"/>
          <w:lang w:eastAsia="da-DK"/>
        </w:rPr>
      </w:pPr>
      <w:r w:rsidRPr="009A3E4E">
        <w:rPr>
          <w:rFonts w:eastAsia="Times New Roman" w:cstheme="minorHAnsi"/>
          <w:color w:val="151515"/>
          <w:lang w:eastAsia="da-DK"/>
        </w:rPr>
        <w:t>Vi indrapporterer ulovlig indtrængen i hjemmesidens database til relevante myndigheder inden for 72 timer.</w:t>
      </w:r>
    </w:p>
    <w:p w14:paraId="4C03FD40" w14:textId="77777777" w:rsidR="00807446" w:rsidRPr="009A3E4E" w:rsidRDefault="00807446" w:rsidP="00807446">
      <w:pPr>
        <w:shd w:val="clear" w:color="auto" w:fill="FFFFFF"/>
        <w:spacing w:before="168" w:after="168" w:line="240" w:lineRule="auto"/>
        <w:outlineLvl w:val="1"/>
        <w:rPr>
          <w:rFonts w:eastAsia="Times New Roman" w:cstheme="minorHAnsi"/>
          <w:b/>
          <w:bCs/>
          <w:color w:val="4B5772"/>
          <w:lang w:eastAsia="da-DK"/>
        </w:rPr>
      </w:pPr>
      <w:r w:rsidRPr="009A3E4E">
        <w:rPr>
          <w:rFonts w:eastAsia="Times New Roman" w:cstheme="minorHAnsi"/>
          <w:b/>
          <w:bCs/>
          <w:color w:val="4B5772"/>
          <w:lang w:eastAsia="da-DK"/>
        </w:rPr>
        <w:br/>
      </w:r>
      <w:r>
        <w:rPr>
          <w:rFonts w:eastAsia="Times New Roman" w:cstheme="minorHAnsi"/>
          <w:b/>
          <w:bCs/>
          <w:color w:val="4B5772"/>
          <w:lang w:eastAsia="da-DK"/>
        </w:rPr>
        <w:t>Spørgsmål.</w:t>
      </w:r>
    </w:p>
    <w:p w14:paraId="50174E79" w14:textId="6A9D37CB" w:rsidR="00807446" w:rsidRPr="00807446" w:rsidRDefault="00807446" w:rsidP="00807446">
      <w:pPr>
        <w:pStyle w:val="font8"/>
        <w:spacing w:before="0" w:beforeAutospacing="0" w:after="0" w:afterAutospacing="0"/>
        <w:textAlignment w:val="baseline"/>
        <w:rPr>
          <w:rFonts w:asciiTheme="minorHAnsi" w:hAnsiTheme="minorHAnsi" w:cstheme="minorHAnsi"/>
          <w:color w:val="1E1E1E"/>
          <w:sz w:val="22"/>
          <w:szCs w:val="22"/>
        </w:rPr>
      </w:pPr>
      <w:r w:rsidRPr="00807446">
        <w:rPr>
          <w:rFonts w:asciiTheme="minorHAnsi" w:hAnsiTheme="minorHAnsi" w:cstheme="minorHAnsi"/>
          <w:color w:val="1E1E1E"/>
          <w:sz w:val="22"/>
          <w:szCs w:val="22"/>
          <w:bdr w:val="none" w:sz="0" w:space="0" w:color="auto" w:frame="1"/>
        </w:rPr>
        <w:t xml:space="preserve">Du er altid velkommen til at kontakte </w:t>
      </w:r>
      <w:r>
        <w:rPr>
          <w:rFonts w:asciiTheme="minorHAnsi" w:hAnsiTheme="minorHAnsi" w:cstheme="minorHAnsi"/>
          <w:color w:val="1E1E1E"/>
          <w:sz w:val="22"/>
          <w:szCs w:val="22"/>
          <w:bdr w:val="none" w:sz="0" w:space="0" w:color="auto" w:frame="1"/>
        </w:rPr>
        <w:t>bestyrelsen</w:t>
      </w:r>
      <w:r w:rsidR="004253D6">
        <w:rPr>
          <w:rFonts w:asciiTheme="minorHAnsi" w:hAnsiTheme="minorHAnsi" w:cstheme="minorHAnsi"/>
          <w:color w:val="1E1E1E"/>
          <w:sz w:val="22"/>
          <w:szCs w:val="22"/>
          <w:bdr w:val="none" w:sz="0" w:space="0" w:color="auto" w:frame="1"/>
        </w:rPr>
        <w:t xml:space="preserve"> eller Sangcentrets </w:t>
      </w:r>
      <w:r w:rsidR="00863E8A">
        <w:rPr>
          <w:rFonts w:asciiTheme="minorHAnsi" w:hAnsiTheme="minorHAnsi" w:cstheme="minorHAnsi"/>
          <w:color w:val="1E1E1E"/>
          <w:sz w:val="22"/>
          <w:szCs w:val="22"/>
          <w:bdr w:val="none" w:sz="0" w:space="0" w:color="auto" w:frame="1"/>
        </w:rPr>
        <w:t>daglige</w:t>
      </w:r>
      <w:r w:rsidR="004253D6">
        <w:rPr>
          <w:rFonts w:asciiTheme="minorHAnsi" w:hAnsiTheme="minorHAnsi" w:cstheme="minorHAnsi"/>
          <w:color w:val="1E1E1E"/>
          <w:sz w:val="22"/>
          <w:szCs w:val="22"/>
          <w:bdr w:val="none" w:sz="0" w:space="0" w:color="auto" w:frame="1"/>
        </w:rPr>
        <w:t xml:space="preserve"> leder; </w:t>
      </w:r>
      <w:r w:rsidR="00863E8A">
        <w:rPr>
          <w:rFonts w:asciiTheme="minorHAnsi" w:hAnsiTheme="minorHAnsi" w:cstheme="minorHAnsi"/>
          <w:color w:val="1E1E1E"/>
          <w:sz w:val="22"/>
          <w:szCs w:val="22"/>
          <w:bdr w:val="none" w:sz="0" w:space="0" w:color="auto" w:frame="1"/>
        </w:rPr>
        <w:t>Pernille Rasmussen</w:t>
      </w:r>
      <w:r w:rsidR="004253D6">
        <w:rPr>
          <w:rFonts w:asciiTheme="minorHAnsi" w:hAnsiTheme="minorHAnsi" w:cstheme="minorHAnsi"/>
          <w:color w:val="1E1E1E"/>
          <w:sz w:val="22"/>
          <w:szCs w:val="22"/>
          <w:bdr w:val="none" w:sz="0" w:space="0" w:color="auto" w:frame="1"/>
        </w:rPr>
        <w:t xml:space="preserve"> E: </w:t>
      </w:r>
      <w:r w:rsidR="00863E8A">
        <w:rPr>
          <w:rFonts w:asciiTheme="minorHAnsi" w:hAnsiTheme="minorHAnsi" w:cstheme="minorHAnsi"/>
          <w:color w:val="1E1E1E"/>
          <w:sz w:val="22"/>
          <w:szCs w:val="22"/>
          <w:bdr w:val="none" w:sz="0" w:space="0" w:color="auto" w:frame="1"/>
        </w:rPr>
        <w:t>pernille</w:t>
      </w:r>
      <w:r w:rsidR="004253D6">
        <w:rPr>
          <w:rFonts w:asciiTheme="minorHAnsi" w:hAnsiTheme="minorHAnsi" w:cstheme="minorHAnsi"/>
          <w:color w:val="1E1E1E"/>
          <w:sz w:val="22"/>
          <w:szCs w:val="22"/>
          <w:bdr w:val="none" w:sz="0" w:space="0" w:color="auto" w:frame="1"/>
        </w:rPr>
        <w:t>@sangcentret.dk,</w:t>
      </w:r>
      <w:r w:rsidRPr="00807446">
        <w:rPr>
          <w:rFonts w:asciiTheme="minorHAnsi" w:hAnsiTheme="minorHAnsi" w:cstheme="minorHAnsi"/>
          <w:color w:val="1E1E1E"/>
          <w:sz w:val="22"/>
          <w:szCs w:val="22"/>
          <w:bdr w:val="none" w:sz="0" w:space="0" w:color="auto" w:frame="1"/>
        </w:rPr>
        <w:t xml:space="preserve"> hvis du har spørgsmål til behandlingen af dine personoplysninger.</w:t>
      </w:r>
      <w:bookmarkStart w:id="0" w:name="_GoBack"/>
      <w:bookmarkEnd w:id="0"/>
    </w:p>
    <w:p w14:paraId="292A6A13" w14:textId="77777777" w:rsidR="00C01C40" w:rsidRPr="00807446" w:rsidRDefault="00C01C40" w:rsidP="00807446">
      <w:pPr>
        <w:pStyle w:val="Heading2"/>
        <w:rPr>
          <w:rFonts w:asciiTheme="minorHAnsi" w:hAnsiTheme="minorHAnsi" w:cstheme="minorHAnsi"/>
          <w:sz w:val="22"/>
          <w:szCs w:val="22"/>
        </w:rPr>
      </w:pPr>
    </w:p>
    <w:sectPr w:rsidR="00C01C40" w:rsidRPr="00807446" w:rsidSect="002C49CD">
      <w:headerReference w:type="default" r:id="rId7"/>
      <w:pgSz w:w="11906" w:h="16838"/>
      <w:pgMar w:top="19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B550" w14:textId="77777777" w:rsidR="00BC5ABE" w:rsidRDefault="00BC5ABE" w:rsidP="002C49CD">
      <w:pPr>
        <w:spacing w:after="0" w:line="240" w:lineRule="auto"/>
      </w:pPr>
      <w:r>
        <w:separator/>
      </w:r>
    </w:p>
  </w:endnote>
  <w:endnote w:type="continuationSeparator" w:id="0">
    <w:p w14:paraId="0DB28BD4" w14:textId="77777777" w:rsidR="00BC5ABE" w:rsidRDefault="00BC5ABE" w:rsidP="002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A6ED" w14:textId="77777777" w:rsidR="00BC5ABE" w:rsidRDefault="00BC5ABE" w:rsidP="002C49CD">
      <w:pPr>
        <w:spacing w:after="0" w:line="240" w:lineRule="auto"/>
      </w:pPr>
      <w:r>
        <w:separator/>
      </w:r>
    </w:p>
  </w:footnote>
  <w:footnote w:type="continuationSeparator" w:id="0">
    <w:p w14:paraId="7F651DF5" w14:textId="77777777" w:rsidR="00BC5ABE" w:rsidRDefault="00BC5ABE" w:rsidP="002C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2F52" w14:textId="77777777" w:rsidR="002C49CD" w:rsidRDefault="002C49CD">
    <w:pPr>
      <w:pStyle w:val="Header"/>
    </w:pPr>
    <w:r>
      <w:rPr>
        <w:noProof/>
        <w:lang w:val="en-US"/>
      </w:rPr>
      <w:drawing>
        <wp:anchor distT="0" distB="0" distL="114300" distR="114300" simplePos="0" relativeHeight="251659264" behindDoc="1" locked="0" layoutInCell="1" allowOverlap="1" wp14:anchorId="10C9D86A" wp14:editId="2A8023F0">
          <wp:simplePos x="0" y="0"/>
          <wp:positionH relativeFrom="column">
            <wp:posOffset>-396240</wp:posOffset>
          </wp:positionH>
          <wp:positionV relativeFrom="page">
            <wp:posOffset>6350</wp:posOffset>
          </wp:positionV>
          <wp:extent cx="6858000" cy="1065530"/>
          <wp:effectExtent l="133350" t="133350" r="133350" b="134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eDrengHeader2013.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065530"/>
                  </a:xfrm>
                  <a:prstGeom prst="rect">
                    <a:avLst/>
                  </a:prstGeom>
                  <a:effectLst>
                    <a:glow rad="127000">
                      <a:schemeClr val="tx2">
                        <a:lumMod val="20000"/>
                        <a:lumOff val="80000"/>
                        <a:alpha val="75000"/>
                      </a:schemeClr>
                    </a:glo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0DA"/>
    <w:multiLevelType w:val="multilevel"/>
    <w:tmpl w:val="AC8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109B6"/>
    <w:multiLevelType w:val="multilevel"/>
    <w:tmpl w:val="55E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A2108"/>
    <w:multiLevelType w:val="multilevel"/>
    <w:tmpl w:val="D2E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75EE6"/>
    <w:multiLevelType w:val="multilevel"/>
    <w:tmpl w:val="ABDA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94DB6"/>
    <w:multiLevelType w:val="multilevel"/>
    <w:tmpl w:val="265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841BE"/>
    <w:multiLevelType w:val="multilevel"/>
    <w:tmpl w:val="A57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C4EDD"/>
    <w:multiLevelType w:val="multilevel"/>
    <w:tmpl w:val="704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A3352"/>
    <w:multiLevelType w:val="multilevel"/>
    <w:tmpl w:val="3E9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36CE5"/>
    <w:multiLevelType w:val="multilevel"/>
    <w:tmpl w:val="DA3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A03EA"/>
    <w:multiLevelType w:val="multilevel"/>
    <w:tmpl w:val="AE38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F25C2F"/>
    <w:multiLevelType w:val="multilevel"/>
    <w:tmpl w:val="7960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865F7F"/>
    <w:multiLevelType w:val="multilevel"/>
    <w:tmpl w:val="B4F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FD0D18"/>
    <w:multiLevelType w:val="multilevel"/>
    <w:tmpl w:val="19B8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941CC"/>
    <w:multiLevelType w:val="multilevel"/>
    <w:tmpl w:val="BFD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6"/>
  </w:num>
  <w:num w:numId="5">
    <w:abstractNumId w:val="3"/>
  </w:num>
  <w:num w:numId="6">
    <w:abstractNumId w:val="11"/>
  </w:num>
  <w:num w:numId="7">
    <w:abstractNumId w:val="12"/>
  </w:num>
  <w:num w:numId="8">
    <w:abstractNumId w:val="7"/>
  </w:num>
  <w:num w:numId="9">
    <w:abstractNumId w:val="13"/>
  </w:num>
  <w:num w:numId="10">
    <w:abstractNumId w:val="9"/>
  </w:num>
  <w:num w:numId="11">
    <w:abstractNumId w:val="0"/>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40"/>
    <w:rsid w:val="000C0D52"/>
    <w:rsid w:val="001B06A2"/>
    <w:rsid w:val="002A321D"/>
    <w:rsid w:val="002C49CD"/>
    <w:rsid w:val="00340375"/>
    <w:rsid w:val="004253D6"/>
    <w:rsid w:val="00807446"/>
    <w:rsid w:val="00863E8A"/>
    <w:rsid w:val="00BC5ABE"/>
    <w:rsid w:val="00C01C40"/>
    <w:rsid w:val="00EF647F"/>
    <w:rsid w:val="00F16453"/>
    <w:rsid w:val="00F24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C5B2"/>
  <w15:chartTrackingRefBased/>
  <w15:docId w15:val="{9E07B031-C93C-4F0F-90AF-2486AFD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1C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wixguard">
    <w:name w:val="wixguard"/>
    <w:basedOn w:val="DefaultParagraphFont"/>
    <w:rsid w:val="00C01C40"/>
  </w:style>
  <w:style w:type="character" w:styleId="Hyperlink">
    <w:name w:val="Hyperlink"/>
    <w:basedOn w:val="DefaultParagraphFont"/>
    <w:uiPriority w:val="99"/>
    <w:semiHidden/>
    <w:unhideWhenUsed/>
    <w:rsid w:val="00C01C40"/>
    <w:rPr>
      <w:color w:val="0000FF"/>
      <w:u w:val="single"/>
    </w:rPr>
  </w:style>
  <w:style w:type="character" w:customStyle="1" w:styleId="Heading1Char">
    <w:name w:val="Heading 1 Char"/>
    <w:basedOn w:val="DefaultParagraphFont"/>
    <w:link w:val="Heading1"/>
    <w:uiPriority w:val="9"/>
    <w:rsid w:val="001B06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6A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C49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49CD"/>
  </w:style>
  <w:style w:type="paragraph" w:styleId="Footer">
    <w:name w:val="footer"/>
    <w:basedOn w:val="Normal"/>
    <w:link w:val="FooterChar"/>
    <w:uiPriority w:val="99"/>
    <w:unhideWhenUsed/>
    <w:rsid w:val="002C49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0721">
      <w:bodyDiv w:val="1"/>
      <w:marLeft w:val="0"/>
      <w:marRight w:val="0"/>
      <w:marTop w:val="0"/>
      <w:marBottom w:val="0"/>
      <w:divBdr>
        <w:top w:val="none" w:sz="0" w:space="0" w:color="auto"/>
        <w:left w:val="none" w:sz="0" w:space="0" w:color="auto"/>
        <w:bottom w:val="none" w:sz="0" w:space="0" w:color="auto"/>
        <w:right w:val="none" w:sz="0" w:space="0" w:color="auto"/>
      </w:divBdr>
    </w:div>
    <w:div w:id="12821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Krestina Jeppesen</dc:creator>
  <cp:keywords/>
  <dc:description/>
  <cp:lastModifiedBy>Karsten Grau Rasmussen</cp:lastModifiedBy>
  <cp:revision>3</cp:revision>
  <dcterms:created xsi:type="dcterms:W3CDTF">2020-02-17T07:44:00Z</dcterms:created>
  <dcterms:modified xsi:type="dcterms:W3CDTF">2020-02-17T07:47:00Z</dcterms:modified>
</cp:coreProperties>
</file>